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9" w:line="312" w:lineRule="auto"/>
        <w:ind w:left="392" w:right="1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  постановлением  Правительства  Российской  Федерации 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постановление, Правила, информационная система маркировки)</w:t>
      </w:r>
      <w:bookmarkStart w:id="0" w:name="_GoBack"/>
      <w:r>
        <w:rPr>
          <w:sz w:val="24"/>
          <w:szCs w:val="24"/>
        </w:rPr>
        <w:t xml:space="preserve"> обязательная маркировка обувных товаров</w:t>
      </w:r>
      <w:bookmarkEnd w:id="0"/>
      <w:r>
        <w:rPr>
          <w:sz w:val="24"/>
          <w:szCs w:val="24"/>
        </w:rPr>
        <w:t xml:space="preserve"> введена с 1 июля 2019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2"/>
        <w:spacing w:before="1" w:line="312" w:lineRule="auto"/>
        <w:ind w:left="392" w:right="99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Правилах закреплено, что с 1 марта 2020 г. не допускается ввод в оборот, оборот и вывод из оборота на территории Российской Федерации обувных товаров без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нанесения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информационную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систему маркировки сведений о маркировке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товаров.</w:t>
      </w:r>
    </w:p>
    <w:p>
      <w:pPr>
        <w:pStyle w:val="2"/>
        <w:spacing w:line="312" w:lineRule="auto"/>
        <w:ind w:left="392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>
      <w:pPr>
        <w:pStyle w:val="2"/>
        <w:spacing w:line="312" w:lineRule="auto"/>
        <w:ind w:left="392" w:right="10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в Минпромторг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>
      <w:pPr>
        <w:pStyle w:val="2"/>
        <w:spacing w:line="312" w:lineRule="auto"/>
        <w:ind w:left="392" w:right="10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>
      <w:pPr>
        <w:pStyle w:val="2"/>
        <w:spacing w:line="312" w:lineRule="auto"/>
        <w:ind w:left="392" w:right="107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Учитывая изложенное, Минпромторгом России в целях комфортного перехода участников оборота обувных товаров к обязательной маркировке разработан проект постановления  Правительства   Российской   Федерации   о   внесении   изменений  в постановление, предусматривающий, в 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>
      <w:pPr>
        <w:pStyle w:val="7"/>
        <w:numPr>
          <w:ilvl w:val="0"/>
          <w:numId w:val="1"/>
        </w:numPr>
        <w:tabs>
          <w:tab w:val="left" w:pos="1265"/>
        </w:tabs>
        <w:spacing w:before="2" w:after="0" w:line="312" w:lineRule="auto"/>
        <w:ind w:left="392" w:right="10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перенос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оборота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обувных товаров в информационную систему маркировки о вводе в оборот и обороте маркированных обувных товаров на 1 июня 2020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г.;</w:t>
      </w:r>
    </w:p>
    <w:p>
      <w:pPr>
        <w:pStyle w:val="7"/>
        <w:numPr>
          <w:ilvl w:val="0"/>
          <w:numId w:val="1"/>
        </w:numPr>
        <w:tabs>
          <w:tab w:val="left" w:pos="1265"/>
        </w:tabs>
        <w:spacing w:before="0" w:after="0" w:line="312" w:lineRule="auto"/>
        <w:ind w:left="392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перенос даты окончания  маркировки  нереализованных  обувных  товаров  на 1 августа 2020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г.;</w:t>
      </w:r>
    </w:p>
    <w:p>
      <w:pPr>
        <w:pStyle w:val="7"/>
        <w:numPr>
          <w:ilvl w:val="0"/>
          <w:numId w:val="1"/>
        </w:numPr>
        <w:tabs>
          <w:tab w:val="left" w:pos="1265"/>
        </w:tabs>
        <w:spacing w:before="0" w:after="0" w:line="312" w:lineRule="auto"/>
        <w:ind w:left="392" w:right="10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перенос   даты   окончания    маркировки    обувных    товаров,    ввезенных на территорию Российской Федерации после 1  марта 2020  г., но  приобретенных  до 1 марта 2020 г., на 1 июля 2020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>
      <w:pPr>
        <w:pStyle w:val="2"/>
        <w:spacing w:line="312" w:lineRule="auto"/>
        <w:ind w:left="392" w:right="10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этом, с 1 марта 2020 г. участники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>
      <w:pPr>
        <w:pStyle w:val="2"/>
        <w:spacing w:before="2"/>
        <w:ind w:left="1101"/>
        <w:jc w:val="both"/>
        <w:rPr>
          <w:sz w:val="24"/>
          <w:szCs w:val="24"/>
        </w:rPr>
      </w:pPr>
      <w:r>
        <w:rPr>
          <w:sz w:val="24"/>
          <w:szCs w:val="24"/>
        </w:rPr>
        <w:t>Также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оборот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немаркированных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обувных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товаров.</w:t>
      </w:r>
    </w:p>
    <w:p>
      <w:pPr>
        <w:pStyle w:val="2"/>
        <w:spacing w:before="95" w:line="312" w:lineRule="auto"/>
        <w:ind w:left="392" w:right="102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Указанный проект постановления в целях проведения публичного обсуждения и антикоррупционной экспертизы, а также получения замечаний и предложений размещен      на       официальном       сайте       regulation.gov.ru/projects#npa=99433   в   информационно-телекоммуникационной   сети   «Интернет»    с    10    февраля  по 21 февраля 2020 г. и направлен на согласование в заинтересованные федеральные органы исполнительной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власти.</w:t>
      </w:r>
    </w:p>
    <w:p>
      <w:pPr>
        <w:pStyle w:val="2"/>
        <w:spacing w:line="312" w:lineRule="auto"/>
        <w:ind w:left="392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>
      <w:pPr>
        <w:pStyle w:val="7"/>
        <w:numPr>
          <w:ilvl w:val="0"/>
          <w:numId w:val="1"/>
        </w:numPr>
        <w:tabs>
          <w:tab w:val="left" w:pos="1270"/>
        </w:tabs>
        <w:spacing w:before="2" w:after="0" w:line="312" w:lineRule="auto"/>
        <w:ind w:left="392" w:right="107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1 марта 2020 г. зарегистрироваться в информационной системе маркировки;</w:t>
      </w:r>
    </w:p>
    <w:p>
      <w:pPr>
        <w:pStyle w:val="7"/>
        <w:numPr>
          <w:ilvl w:val="0"/>
          <w:numId w:val="1"/>
        </w:numPr>
        <w:tabs>
          <w:tab w:val="left" w:pos="1270"/>
        </w:tabs>
        <w:spacing w:before="0" w:after="0" w:line="312" w:lineRule="auto"/>
        <w:ind w:left="392" w:right="101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маркировку  остатков  обувных  товаров,  введенных  в  оборот и не реализованных до 1 марта 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г.;</w:t>
      </w:r>
    </w:p>
    <w:p>
      <w:pPr>
        <w:pStyle w:val="7"/>
        <w:numPr>
          <w:ilvl w:val="0"/>
          <w:numId w:val="1"/>
        </w:numPr>
        <w:tabs>
          <w:tab w:val="left" w:pos="1270"/>
        </w:tabs>
        <w:spacing w:before="0" w:after="0" w:line="312" w:lineRule="auto"/>
        <w:ind w:left="392" w:right="1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целей своевременного оформления универсальных передаточных документов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(УПД)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заверенных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квалифицированной электронной подписью (УКЭП) продавца и </w:t>
      </w:r>
      <w:r>
        <w:rPr>
          <w:spacing w:val="-6"/>
          <w:sz w:val="24"/>
          <w:szCs w:val="24"/>
        </w:rPr>
        <w:t xml:space="preserve">покупателя, </w:t>
      </w:r>
      <w:r>
        <w:rPr>
          <w:sz w:val="24"/>
          <w:szCs w:val="24"/>
        </w:rPr>
        <w:t>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</w:p>
    <w:p>
      <w:pPr>
        <w:pStyle w:val="2"/>
        <w:spacing w:before="89" w:line="314" w:lineRule="auto"/>
        <w:ind w:left="112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формирования и подписания </w:t>
      </w:r>
      <w:r>
        <w:rPr>
          <w:spacing w:val="-4"/>
          <w:sz w:val="24"/>
          <w:szCs w:val="24"/>
        </w:rPr>
        <w:t>УПД,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том числе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 xml:space="preserve">использованием </w:t>
      </w:r>
      <w:r>
        <w:rPr>
          <w:spacing w:val="-5"/>
          <w:sz w:val="24"/>
          <w:szCs w:val="24"/>
        </w:rPr>
        <w:t xml:space="preserve">бесплатного функционала </w:t>
      </w:r>
      <w:r>
        <w:rPr>
          <w:spacing w:val="-3"/>
          <w:sz w:val="24"/>
          <w:szCs w:val="24"/>
        </w:rPr>
        <w:t>ЭДО lite;</w:t>
      </w:r>
    </w:p>
    <w:p>
      <w:pPr>
        <w:pStyle w:val="7"/>
        <w:numPr>
          <w:ilvl w:val="0"/>
          <w:numId w:val="2"/>
        </w:numPr>
        <w:tabs>
          <w:tab w:val="left" w:pos="975"/>
        </w:tabs>
        <w:spacing w:before="0" w:after="0" w:line="312" w:lineRule="auto"/>
        <w:ind w:left="112" w:righ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в соответствии с </w:t>
      </w:r>
      <w:r>
        <w:rPr>
          <w:spacing w:val="-4"/>
          <w:sz w:val="24"/>
          <w:szCs w:val="24"/>
        </w:rPr>
        <w:t>Правилами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продаже обувных товаров оборудование </w:t>
      </w:r>
      <w:r>
        <w:rPr>
          <w:spacing w:val="-3"/>
          <w:sz w:val="24"/>
          <w:szCs w:val="24"/>
        </w:rPr>
        <w:t xml:space="preserve">(сканеры, </w:t>
      </w:r>
      <w:r>
        <w:rPr>
          <w:spacing w:val="-7"/>
          <w:sz w:val="24"/>
          <w:szCs w:val="24"/>
        </w:rPr>
        <w:t xml:space="preserve">контрольно-кассовую </w:t>
      </w:r>
      <w:r>
        <w:rPr>
          <w:sz w:val="24"/>
          <w:szCs w:val="24"/>
        </w:rPr>
        <w:t xml:space="preserve">технику с соответствующим программным обеспечением), которое позволяет считывать код маркировки (двумерный штриховой код) и формировать кассовый чек в </w:t>
      </w:r>
      <w:r>
        <w:rPr>
          <w:spacing w:val="-13"/>
          <w:sz w:val="24"/>
          <w:szCs w:val="24"/>
        </w:rPr>
        <w:t xml:space="preserve">формате, </w:t>
      </w:r>
      <w:r>
        <w:rPr>
          <w:sz w:val="24"/>
          <w:szCs w:val="24"/>
        </w:rPr>
        <w:t>утвержденном постановлением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Российской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174</w:t>
      </w:r>
    </w:p>
    <w:p>
      <w:pPr>
        <w:pStyle w:val="2"/>
        <w:spacing w:line="312" w:lineRule="auto"/>
        <w:ind w:left="112" w:right="127"/>
        <w:jc w:val="both"/>
        <w:rPr>
          <w:sz w:val="24"/>
          <w:szCs w:val="24"/>
        </w:rPr>
      </w:pPr>
      <w:r>
        <w:rPr>
          <w:sz w:val="24"/>
          <w:szCs w:val="24"/>
        </w:rPr>
        <w:t>«Об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реквизита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кассового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чека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бланка строгой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отчетности»;</w:t>
      </w:r>
    </w:p>
    <w:p>
      <w:pPr>
        <w:pStyle w:val="7"/>
        <w:numPr>
          <w:ilvl w:val="0"/>
          <w:numId w:val="2"/>
        </w:numPr>
        <w:tabs>
          <w:tab w:val="left" w:pos="990"/>
        </w:tabs>
        <w:spacing w:before="0" w:after="0" w:line="312" w:lineRule="auto"/>
        <w:ind w:left="112" w:righ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 обувных  товаров  с  применением  контрольно-кассовой  техники  в соответствии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с Правилами.</w:t>
      </w:r>
    </w:p>
    <w:p>
      <w:pPr>
        <w:pStyle w:val="2"/>
        <w:spacing w:line="321" w:lineRule="exact"/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>Более    подробная    информация     располагается     в     открытом     доступе в информационно­ телекоммуникационной сети «Интернет» на официальном сайте Минпромторга России, а также на официальном сайте информационной системы маркировки по адресу:</w:t>
      </w:r>
      <w:r>
        <w:rPr>
          <w:spacing w:val="2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"https://честныйзнак.рф/"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4"/>
          <w:rFonts w:hint="default"/>
          <w:sz w:val="24"/>
          <w:szCs w:val="24"/>
        </w:rPr>
        <w:t>https://честныйзнак.рф/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pStyle w:val="2"/>
        <w:spacing w:line="321" w:lineRule="exact"/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>Телефон службы поддержки: 8 800 222-15-23</w:t>
      </w:r>
    </w:p>
    <w:p>
      <w:pPr>
        <w:pStyle w:val="2"/>
        <w:spacing w:line="321" w:lineRule="exact"/>
        <w:ind w:left="821"/>
        <w:jc w:val="both"/>
        <w:rPr>
          <w:rFonts w:hint="default"/>
          <w:sz w:val="24"/>
          <w:szCs w:val="24"/>
        </w:rPr>
      </w:pPr>
    </w:p>
    <w:sectPr>
      <w:pgSz w:w="11900" w:h="16850"/>
      <w:pgMar w:top="780" w:right="460" w:bottom="89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39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429" w:hanging="16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59" w:hanging="16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89" w:hanging="16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519" w:hanging="16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549" w:hanging="16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79" w:hanging="16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609" w:hanging="16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639" w:hanging="164"/>
      </w:pPr>
      <w:rPr>
        <w:rFonts w:hint="default"/>
        <w:lang w:val="ru-RU" w:eastAsia="ru-RU" w:bidi="ru-RU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11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151" w:hanging="15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183" w:hanging="15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215" w:hanging="15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247" w:hanging="15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279" w:hanging="15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11" w:hanging="15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343" w:hanging="15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375" w:hanging="15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244DC"/>
    <w:rsid w:val="5F0C5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92" w:right="101" w:firstLine="70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2020-03-04T06:02:00Z</dcterms:created>
  <dc:creator>NAPS2</dc:creator>
  <cp:lastModifiedBy>РСД</cp:lastModifiedBy>
  <dcterms:modified xsi:type="dcterms:W3CDTF">2020-03-04T07:38:33Z</dcterms:modified>
  <dc:subject>Отсканированное изображение</dc:subject>
  <dc:title>Отсканированное изображение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  <property fmtid="{D5CDD505-2E9C-101B-9397-08002B2CF9AE}" pid="5" name="KSOProductBuildVer">
    <vt:lpwstr>1049-10.2.0.7646</vt:lpwstr>
  </property>
</Properties>
</file>