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612FB9" w:rsidRPr="00612FB9" w:rsidRDefault="00612FB9" w:rsidP="00612FB9">
      <w:pPr>
        <w:shd w:val="clear" w:color="auto" w:fill="FFFFFF"/>
        <w:ind w:firstLine="851"/>
        <w:jc w:val="center"/>
        <w:textAlignment w:val="baseline"/>
        <w:rPr>
          <w:rFonts w:ascii="Times New Roman" w:hAnsi="Times New Roman"/>
          <w:b/>
          <w:i/>
          <w:iCs/>
          <w:color w:val="000000"/>
          <w:sz w:val="32"/>
          <w:szCs w:val="32"/>
        </w:rPr>
      </w:pPr>
      <w:r w:rsidRPr="00612FB9">
        <w:rPr>
          <w:rFonts w:ascii="Times New Roman" w:hAnsi="Times New Roman"/>
          <w:b/>
          <w:color w:val="000000"/>
          <w:kern w:val="36"/>
          <w:sz w:val="32"/>
          <w:szCs w:val="32"/>
        </w:rPr>
        <w:t>Страна определяет внутренние границы</w:t>
      </w:r>
    </w:p>
    <w:p w:rsidR="00195F7C" w:rsidRDefault="00195F7C" w:rsidP="00195F7C">
      <w:pPr>
        <w:pStyle w:val="articledecorationfirst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195F7C">
        <w:rPr>
          <w:i/>
          <w:sz w:val="26"/>
          <w:szCs w:val="26"/>
        </w:rPr>
        <w:t xml:space="preserve">Из 333 муниципальных образований Удмуртской Республики точные границы имеют  только 2. </w:t>
      </w:r>
    </w:p>
    <w:p w:rsidR="00195F7C" w:rsidRPr="00195F7C" w:rsidRDefault="00195F7C" w:rsidP="00195F7C">
      <w:pPr>
        <w:pStyle w:val="articledecorationfirst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</w:p>
    <w:p w:rsidR="00612FB9" w:rsidRPr="006E4838" w:rsidRDefault="00612FB9" w:rsidP="00612FB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4838">
        <w:rPr>
          <w:sz w:val="26"/>
          <w:szCs w:val="26"/>
        </w:rPr>
        <w:t xml:space="preserve">Государственный </w:t>
      </w:r>
      <w:r w:rsidR="001A50C9">
        <w:rPr>
          <w:sz w:val="26"/>
          <w:szCs w:val="26"/>
        </w:rPr>
        <w:t>реестр</w:t>
      </w:r>
      <w:r w:rsidRPr="006E4838">
        <w:rPr>
          <w:sz w:val="26"/>
          <w:szCs w:val="26"/>
        </w:rPr>
        <w:t xml:space="preserve"> недвижимости представляет собой  </w:t>
      </w:r>
      <w:r>
        <w:rPr>
          <w:sz w:val="26"/>
          <w:szCs w:val="26"/>
        </w:rPr>
        <w:t>базу сведений</w:t>
      </w:r>
      <w:r w:rsidRPr="006E4838">
        <w:rPr>
          <w:sz w:val="26"/>
          <w:szCs w:val="26"/>
        </w:rPr>
        <w:t xml:space="preserve"> не только </w:t>
      </w:r>
      <w:r>
        <w:rPr>
          <w:sz w:val="26"/>
          <w:szCs w:val="26"/>
        </w:rPr>
        <w:t>о земельных</w:t>
      </w:r>
      <w:r w:rsidRPr="006E4838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ах</w:t>
      </w:r>
      <w:r w:rsidR="001A50C9">
        <w:rPr>
          <w:sz w:val="26"/>
          <w:szCs w:val="26"/>
        </w:rPr>
        <w:t xml:space="preserve"> </w:t>
      </w:r>
      <w:r w:rsidRPr="006E4838">
        <w:rPr>
          <w:sz w:val="26"/>
          <w:szCs w:val="26"/>
        </w:rPr>
        <w:t>и объект</w:t>
      </w:r>
      <w:r>
        <w:rPr>
          <w:sz w:val="26"/>
          <w:szCs w:val="26"/>
        </w:rPr>
        <w:t>ах</w:t>
      </w:r>
      <w:r w:rsidRPr="006E4838">
        <w:rPr>
          <w:sz w:val="26"/>
          <w:szCs w:val="26"/>
        </w:rPr>
        <w:t xml:space="preserve"> капитального строительства. В нем также содержатся данные о прохождении </w:t>
      </w:r>
      <w:r>
        <w:rPr>
          <w:sz w:val="26"/>
          <w:szCs w:val="26"/>
        </w:rPr>
        <w:t>г</w:t>
      </w:r>
      <w:r w:rsidRPr="006E4838">
        <w:rPr>
          <w:sz w:val="26"/>
          <w:szCs w:val="26"/>
        </w:rPr>
        <w:t>осударственной границы Российской Федерации, о границах между субъектами Российской Федерации, границах муниципальных образований</w:t>
      </w:r>
      <w:r w:rsidR="001A50C9">
        <w:rPr>
          <w:sz w:val="26"/>
          <w:szCs w:val="26"/>
        </w:rPr>
        <w:t>,</w:t>
      </w:r>
      <w:r w:rsidRPr="006E4838">
        <w:rPr>
          <w:sz w:val="26"/>
          <w:szCs w:val="26"/>
        </w:rPr>
        <w:t xml:space="preserve"> границах населенных</w:t>
      </w:r>
      <w:r w:rsidR="001A50C9">
        <w:rPr>
          <w:sz w:val="26"/>
          <w:szCs w:val="26"/>
        </w:rPr>
        <w:t xml:space="preserve"> пунктов</w:t>
      </w:r>
      <w:r w:rsidRPr="006E4838">
        <w:rPr>
          <w:sz w:val="26"/>
          <w:szCs w:val="26"/>
        </w:rPr>
        <w:t>.</w:t>
      </w:r>
      <w:r w:rsidR="001A50C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6E4838">
        <w:rPr>
          <w:sz w:val="26"/>
          <w:szCs w:val="26"/>
        </w:rPr>
        <w:t xml:space="preserve">несение </w:t>
      </w:r>
      <w:r>
        <w:rPr>
          <w:sz w:val="26"/>
          <w:szCs w:val="26"/>
        </w:rPr>
        <w:t xml:space="preserve">этих </w:t>
      </w:r>
      <w:r w:rsidRPr="006E4838">
        <w:rPr>
          <w:sz w:val="26"/>
          <w:szCs w:val="26"/>
        </w:rPr>
        <w:t>сведений в </w:t>
      </w:r>
      <w:r w:rsidR="001A50C9">
        <w:rPr>
          <w:sz w:val="26"/>
          <w:szCs w:val="26"/>
        </w:rPr>
        <w:t>реестр</w:t>
      </w:r>
      <w:r w:rsidRPr="006E4838">
        <w:rPr>
          <w:sz w:val="26"/>
          <w:szCs w:val="26"/>
        </w:rPr>
        <w:t xml:space="preserve"> недвижимости необходимо для создания максимально полной картины о состоянии территории нашей страны, о расположенных на ней объектах.</w:t>
      </w:r>
    </w:p>
    <w:p w:rsidR="00612FB9" w:rsidRDefault="00612FB9" w:rsidP="00612FB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Работа в данном направлении ведется активно - з</w:t>
      </w:r>
      <w:r w:rsidRPr="006E4838">
        <w:rPr>
          <w:sz w:val="26"/>
          <w:szCs w:val="26"/>
        </w:rPr>
        <w:t xml:space="preserve">а девять месяцев 2018 года доля границ муниципальных образований, внесенных в </w:t>
      </w:r>
      <w:r w:rsidR="001A50C9">
        <w:rPr>
          <w:sz w:val="26"/>
          <w:szCs w:val="26"/>
        </w:rPr>
        <w:t>базу данных</w:t>
      </w:r>
      <w:r>
        <w:rPr>
          <w:sz w:val="26"/>
          <w:szCs w:val="26"/>
        </w:rPr>
        <w:t xml:space="preserve"> недвижимости</w:t>
      </w:r>
      <w:r w:rsidRPr="006E4838">
        <w:rPr>
          <w:sz w:val="26"/>
          <w:szCs w:val="26"/>
        </w:rPr>
        <w:t xml:space="preserve">, выросла по сравнению с началом текущего года на 4,3 % (с 11 285 до 11 765 границ) и составила 53,6 %. </w:t>
      </w:r>
    </w:p>
    <w:p w:rsidR="00612FB9" w:rsidRDefault="00612FB9" w:rsidP="00612FB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4838">
        <w:rPr>
          <w:sz w:val="26"/>
          <w:szCs w:val="26"/>
        </w:rPr>
        <w:t>Всего в Российской Федерации 21 945 муниципальных образований. </w:t>
      </w:r>
      <w:proofErr w:type="gramStart"/>
      <w:r w:rsidRPr="006E4838">
        <w:rPr>
          <w:sz w:val="26"/>
          <w:szCs w:val="26"/>
        </w:rPr>
        <w:t xml:space="preserve">В </w:t>
      </w:r>
      <w:r>
        <w:rPr>
          <w:sz w:val="26"/>
          <w:szCs w:val="26"/>
        </w:rPr>
        <w:t>реестр недвижимости</w:t>
      </w:r>
      <w:r w:rsidRPr="006E4838">
        <w:rPr>
          <w:sz w:val="26"/>
          <w:szCs w:val="26"/>
        </w:rPr>
        <w:t xml:space="preserve"> внесены все границы муниципальных образований в 16 субъектах </w:t>
      </w:r>
      <w:r w:rsidR="00195F7C">
        <w:rPr>
          <w:sz w:val="26"/>
          <w:szCs w:val="26"/>
        </w:rPr>
        <w:t>страны</w:t>
      </w:r>
      <w:r w:rsidRPr="006E4838">
        <w:rPr>
          <w:sz w:val="26"/>
          <w:szCs w:val="26"/>
        </w:rPr>
        <w:t xml:space="preserve">: в Республике Алтай, Алтайском и Пермском краях, Амурской, Астраханской, Владимирской, Воронежской, Калининградской, Московской, Новосибирской, Рязанской, Сахалинской, Смоленской, Челябинской, Ярославской </w:t>
      </w:r>
      <w:r>
        <w:rPr>
          <w:sz w:val="26"/>
          <w:szCs w:val="26"/>
        </w:rPr>
        <w:t>областях и Ямало-Ненецком АО.</w:t>
      </w:r>
      <w:proofErr w:type="gramEnd"/>
      <w:r>
        <w:rPr>
          <w:sz w:val="26"/>
          <w:szCs w:val="26"/>
        </w:rPr>
        <w:t xml:space="preserve">  </w:t>
      </w:r>
      <w:r w:rsidRPr="006E4838">
        <w:rPr>
          <w:sz w:val="26"/>
          <w:szCs w:val="26"/>
        </w:rPr>
        <w:t>При этом полностью отсутствует информация о границах муниципальных образований, расположенных на территории Москвы, Севастополя, Вологодской, Магаданской, Пензенской, Ростовской областей, республик Карачаево-Черкесия, Крым и Чукотского АО.</w:t>
      </w:r>
    </w:p>
    <w:p w:rsidR="00612FB9" w:rsidRDefault="00612FB9" w:rsidP="00612FB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4838">
        <w:rPr>
          <w:sz w:val="26"/>
          <w:szCs w:val="26"/>
        </w:rPr>
        <w:t>Работа по внесению сведений о границах муниципальных образований</w:t>
      </w:r>
      <w:r>
        <w:rPr>
          <w:sz w:val="26"/>
          <w:szCs w:val="26"/>
        </w:rPr>
        <w:t xml:space="preserve"> в Удмуртской Республике</w:t>
      </w:r>
      <w:r w:rsidRPr="006E4838">
        <w:rPr>
          <w:sz w:val="26"/>
          <w:szCs w:val="26"/>
        </w:rPr>
        <w:t>, по словам специалистов кадастровой палаты, на данный момент оставляет желать лучшего</w:t>
      </w:r>
      <w:r>
        <w:rPr>
          <w:sz w:val="26"/>
          <w:szCs w:val="26"/>
        </w:rPr>
        <w:t>. И</w:t>
      </w:r>
      <w:r w:rsidRPr="00763BD4">
        <w:rPr>
          <w:sz w:val="26"/>
          <w:szCs w:val="26"/>
        </w:rPr>
        <w:t xml:space="preserve">з 333 </w:t>
      </w:r>
      <w:r>
        <w:rPr>
          <w:sz w:val="26"/>
          <w:szCs w:val="26"/>
        </w:rPr>
        <w:t>муниципальных образований описаны границы только у 2.</w:t>
      </w:r>
      <w:r w:rsidRPr="006E4838">
        <w:rPr>
          <w:sz w:val="26"/>
          <w:szCs w:val="26"/>
        </w:rPr>
        <w:t xml:space="preserve"> </w:t>
      </w:r>
    </w:p>
    <w:p w:rsidR="00612FB9" w:rsidRDefault="00612FB9" w:rsidP="00612FB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Однако министерством и</w:t>
      </w:r>
      <w:r w:rsidRPr="00763BD4">
        <w:rPr>
          <w:sz w:val="26"/>
          <w:szCs w:val="26"/>
        </w:rPr>
        <w:t>муществ</w:t>
      </w:r>
      <w:r>
        <w:rPr>
          <w:sz w:val="26"/>
          <w:szCs w:val="26"/>
        </w:rPr>
        <w:t>енных отношений республики</w:t>
      </w:r>
      <w:r w:rsidRPr="00763BD4">
        <w:rPr>
          <w:sz w:val="26"/>
          <w:szCs w:val="26"/>
        </w:rPr>
        <w:t xml:space="preserve"> заключены контракты на землеустроительные работы по описанию местоположения границ 115 </w:t>
      </w:r>
      <w:r>
        <w:rPr>
          <w:sz w:val="26"/>
          <w:szCs w:val="26"/>
        </w:rPr>
        <w:t>муниципальных образований в регионе. Это м</w:t>
      </w:r>
      <w:r w:rsidRPr="00763BD4">
        <w:rPr>
          <w:sz w:val="26"/>
          <w:szCs w:val="26"/>
        </w:rPr>
        <w:t xml:space="preserve">униципальные образования в составе </w:t>
      </w:r>
      <w:proofErr w:type="spellStart"/>
      <w:r w:rsidRPr="00763BD4">
        <w:rPr>
          <w:sz w:val="26"/>
          <w:szCs w:val="26"/>
        </w:rPr>
        <w:t>Граховского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Алнашского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Вавожского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Кизнерского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Киясовского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Каракулинского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Малопургинского</w:t>
      </w:r>
      <w:proofErr w:type="spellEnd"/>
      <w:r>
        <w:rPr>
          <w:sz w:val="26"/>
          <w:szCs w:val="26"/>
        </w:rPr>
        <w:t xml:space="preserve">, </w:t>
      </w:r>
      <w:r w:rsidRPr="00763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Сарапульского, </w:t>
      </w:r>
      <w:proofErr w:type="spellStart"/>
      <w:r>
        <w:rPr>
          <w:sz w:val="26"/>
          <w:szCs w:val="26"/>
        </w:rPr>
        <w:t>Селтинского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Сюмсинского</w:t>
      </w:r>
      <w:proofErr w:type="spellEnd"/>
      <w:r>
        <w:rPr>
          <w:sz w:val="26"/>
          <w:szCs w:val="26"/>
        </w:rPr>
        <w:t xml:space="preserve">, Красногорского и Юкаменского районов. </w:t>
      </w:r>
      <w:r w:rsidRPr="006E4838">
        <w:rPr>
          <w:sz w:val="26"/>
          <w:szCs w:val="26"/>
        </w:rPr>
        <w:t>Наличие актуальных сведений о</w:t>
      </w:r>
      <w:r>
        <w:rPr>
          <w:sz w:val="26"/>
          <w:szCs w:val="26"/>
        </w:rPr>
        <w:t>б их</w:t>
      </w:r>
      <w:r w:rsidRPr="006E4838">
        <w:rPr>
          <w:sz w:val="26"/>
          <w:szCs w:val="26"/>
        </w:rPr>
        <w:t xml:space="preserve"> границ</w:t>
      </w:r>
      <w:r>
        <w:rPr>
          <w:sz w:val="26"/>
          <w:szCs w:val="26"/>
        </w:rPr>
        <w:t xml:space="preserve">ах </w:t>
      </w:r>
      <w:r w:rsidRPr="006E4838">
        <w:rPr>
          <w:sz w:val="26"/>
          <w:szCs w:val="26"/>
        </w:rPr>
        <w:t>способствует рациональному использованию земельных ресурсов, эффективному налогообложению, снижает риски ведения бизнеса</w:t>
      </w:r>
      <w:r>
        <w:rPr>
          <w:sz w:val="26"/>
          <w:szCs w:val="26"/>
        </w:rPr>
        <w:t>,</w:t>
      </w:r>
      <w:r w:rsidRPr="006E4838">
        <w:rPr>
          <w:sz w:val="26"/>
          <w:szCs w:val="26"/>
        </w:rPr>
        <w:t xml:space="preserve"> а также гарантирует права собственников недвижимости.</w:t>
      </w:r>
    </w:p>
    <w:p w:rsidR="003C0F9D" w:rsidRPr="00D17A16" w:rsidRDefault="003C0F9D" w:rsidP="00612FB9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</w:p>
    <w:sectPr w:rsidR="003C0F9D" w:rsidRPr="00D17A16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54C29"/>
    <w:rsid w:val="00055CE3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5F7C"/>
    <w:rsid w:val="001A50C9"/>
    <w:rsid w:val="001D6DD7"/>
    <w:rsid w:val="001D7242"/>
    <w:rsid w:val="0021089F"/>
    <w:rsid w:val="00250E3E"/>
    <w:rsid w:val="0026238C"/>
    <w:rsid w:val="0027118B"/>
    <w:rsid w:val="0027357C"/>
    <w:rsid w:val="00274F79"/>
    <w:rsid w:val="002A1E14"/>
    <w:rsid w:val="002A32B0"/>
    <w:rsid w:val="002B665E"/>
    <w:rsid w:val="002D1A9D"/>
    <w:rsid w:val="00337D9D"/>
    <w:rsid w:val="00364CEC"/>
    <w:rsid w:val="0037126A"/>
    <w:rsid w:val="003C0F9D"/>
    <w:rsid w:val="003C1350"/>
    <w:rsid w:val="003D2B8D"/>
    <w:rsid w:val="003D5335"/>
    <w:rsid w:val="003F5C51"/>
    <w:rsid w:val="00415BE7"/>
    <w:rsid w:val="00425A40"/>
    <w:rsid w:val="00457D78"/>
    <w:rsid w:val="00464CCE"/>
    <w:rsid w:val="004907AC"/>
    <w:rsid w:val="004B3884"/>
    <w:rsid w:val="004C157E"/>
    <w:rsid w:val="004C5AC4"/>
    <w:rsid w:val="004F3864"/>
    <w:rsid w:val="00510B61"/>
    <w:rsid w:val="005146CC"/>
    <w:rsid w:val="00530707"/>
    <w:rsid w:val="00530E34"/>
    <w:rsid w:val="0056317D"/>
    <w:rsid w:val="0057088E"/>
    <w:rsid w:val="005A343D"/>
    <w:rsid w:val="005B7CE0"/>
    <w:rsid w:val="005D1BEC"/>
    <w:rsid w:val="005E6FA1"/>
    <w:rsid w:val="006104E9"/>
    <w:rsid w:val="00612FB9"/>
    <w:rsid w:val="00676DF3"/>
    <w:rsid w:val="00681D1C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D66"/>
    <w:rsid w:val="0078020E"/>
    <w:rsid w:val="007A0D3A"/>
    <w:rsid w:val="007A1DF5"/>
    <w:rsid w:val="007D59F3"/>
    <w:rsid w:val="007E1E39"/>
    <w:rsid w:val="00800A31"/>
    <w:rsid w:val="00810E9C"/>
    <w:rsid w:val="00832E76"/>
    <w:rsid w:val="008755F3"/>
    <w:rsid w:val="00883CB2"/>
    <w:rsid w:val="008C4D88"/>
    <w:rsid w:val="008F35F8"/>
    <w:rsid w:val="0090442E"/>
    <w:rsid w:val="009272C8"/>
    <w:rsid w:val="009416F6"/>
    <w:rsid w:val="009507C4"/>
    <w:rsid w:val="00963BC2"/>
    <w:rsid w:val="00965ADD"/>
    <w:rsid w:val="00981143"/>
    <w:rsid w:val="00985822"/>
    <w:rsid w:val="009A7B02"/>
    <w:rsid w:val="009E51BF"/>
    <w:rsid w:val="009F05EF"/>
    <w:rsid w:val="00A1738B"/>
    <w:rsid w:val="00A3547C"/>
    <w:rsid w:val="00A77719"/>
    <w:rsid w:val="00AE58F2"/>
    <w:rsid w:val="00AE5CE2"/>
    <w:rsid w:val="00B1730B"/>
    <w:rsid w:val="00B41C8D"/>
    <w:rsid w:val="00B61FAB"/>
    <w:rsid w:val="00B777B1"/>
    <w:rsid w:val="00BA1564"/>
    <w:rsid w:val="00BE4367"/>
    <w:rsid w:val="00BF24EC"/>
    <w:rsid w:val="00C54A22"/>
    <w:rsid w:val="00C75F69"/>
    <w:rsid w:val="00CB428B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B1F7F"/>
    <w:rsid w:val="00DC0EDF"/>
    <w:rsid w:val="00DC2CF9"/>
    <w:rsid w:val="00DC35C9"/>
    <w:rsid w:val="00E06263"/>
    <w:rsid w:val="00E10E7F"/>
    <w:rsid w:val="00E1793F"/>
    <w:rsid w:val="00E413F9"/>
    <w:rsid w:val="00E458E1"/>
    <w:rsid w:val="00E7197B"/>
    <w:rsid w:val="00E80A0B"/>
    <w:rsid w:val="00E82167"/>
    <w:rsid w:val="00E87DBA"/>
    <w:rsid w:val="00F05F17"/>
    <w:rsid w:val="00F42BCE"/>
    <w:rsid w:val="00F452D6"/>
    <w:rsid w:val="00F6016C"/>
    <w:rsid w:val="00F67E27"/>
    <w:rsid w:val="00F74A20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6B92A-13A7-4007-9B42-2C0407CD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34</cp:revision>
  <dcterms:created xsi:type="dcterms:W3CDTF">2018-09-26T19:49:00Z</dcterms:created>
  <dcterms:modified xsi:type="dcterms:W3CDTF">2018-11-13T20:45:00Z</dcterms:modified>
</cp:coreProperties>
</file>